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EA" w:rsidRDefault="00043AEA" w:rsidP="00043AEA">
      <w:pPr>
        <w:spacing w:after="0" w:line="240" w:lineRule="auto"/>
        <w:rPr>
          <w:rFonts w:ascii="Arial" w:hAnsi="Arial" w:cs="Arial"/>
          <w:b/>
          <w:sz w:val="28"/>
          <w:szCs w:val="28"/>
        </w:rPr>
      </w:pPr>
      <w:r w:rsidRPr="00DA7F74">
        <w:rPr>
          <w:rFonts w:ascii="Arial" w:hAnsi="Arial" w:cs="Arial"/>
          <w:bCs/>
          <w:sz w:val="28"/>
          <w:szCs w:val="28"/>
        </w:rPr>
        <w:t>Teaching and Learning Support Assistant</w:t>
      </w:r>
      <w:r w:rsidRPr="00DA7F74">
        <w:rPr>
          <w:rFonts w:ascii="Arial" w:hAnsi="Arial" w:cs="Arial"/>
          <w:b/>
          <w:sz w:val="28"/>
          <w:szCs w:val="28"/>
        </w:rPr>
        <w:t xml:space="preserve"> </w:t>
      </w:r>
    </w:p>
    <w:p w:rsidR="00043AEA" w:rsidRDefault="00043AEA" w:rsidP="00043AEA">
      <w:pPr>
        <w:spacing w:after="0" w:line="240" w:lineRule="auto"/>
        <w:rPr>
          <w:rFonts w:ascii="Arial" w:hAnsi="Arial" w:cs="Arial"/>
          <w:b/>
          <w:sz w:val="28"/>
          <w:szCs w:val="28"/>
        </w:rPr>
      </w:pPr>
    </w:p>
    <w:p w:rsidR="00043AEA" w:rsidRPr="00DA7F74" w:rsidRDefault="00043AEA" w:rsidP="00043AEA">
      <w:pPr>
        <w:spacing w:after="0" w:line="240" w:lineRule="auto"/>
        <w:rPr>
          <w:rFonts w:ascii="Arial" w:hAnsi="Arial" w:cs="Arial"/>
          <w:b/>
          <w:sz w:val="28"/>
          <w:szCs w:val="28"/>
        </w:rPr>
      </w:pPr>
      <w:bookmarkStart w:id="0" w:name="_GoBack"/>
      <w:bookmarkEnd w:id="0"/>
      <w:r w:rsidRPr="00DA7F74">
        <w:rPr>
          <w:rFonts w:ascii="Arial" w:hAnsi="Arial" w:cs="Arial"/>
          <w:b/>
          <w:sz w:val="28"/>
          <w:szCs w:val="28"/>
        </w:rPr>
        <w:t>Job description</w:t>
      </w:r>
    </w:p>
    <w:p w:rsidR="00043AEA" w:rsidRPr="00DA7F74" w:rsidRDefault="00043AEA" w:rsidP="00043AEA">
      <w:pPr>
        <w:rPr>
          <w:rFonts w:ascii="Arial" w:hAnsi="Arial" w:cs="Arial"/>
          <w:b/>
          <w:sz w:val="28"/>
          <w:szCs w:val="28"/>
        </w:rPr>
      </w:pPr>
    </w:p>
    <w:tbl>
      <w:tblPr>
        <w:tblW w:w="8694"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634"/>
        <w:gridCol w:w="6060"/>
      </w:tblGrid>
      <w:tr w:rsidR="00043AEA" w:rsidRPr="00DA7F74" w:rsidTr="00BB1B74">
        <w:trPr>
          <w:trHeight w:val="425"/>
          <w:jc w:val="center"/>
        </w:trPr>
        <w:tc>
          <w:tcPr>
            <w:tcW w:w="2634" w:type="dxa"/>
            <w:vAlign w:val="center"/>
          </w:tcPr>
          <w:p w:rsidR="00043AEA" w:rsidRPr="00DA7F74" w:rsidRDefault="00043AEA" w:rsidP="00BB1B74">
            <w:pPr>
              <w:spacing w:after="0" w:line="240" w:lineRule="auto"/>
              <w:rPr>
                <w:rFonts w:ascii="Arial" w:hAnsi="Arial" w:cs="Arial"/>
                <w:b/>
                <w:sz w:val="28"/>
                <w:szCs w:val="28"/>
              </w:rPr>
            </w:pPr>
            <w:r w:rsidRPr="00DA7F74">
              <w:rPr>
                <w:rFonts w:ascii="Arial" w:hAnsi="Arial" w:cs="Arial"/>
                <w:b/>
                <w:sz w:val="28"/>
                <w:szCs w:val="28"/>
              </w:rPr>
              <w:t>POSITION:</w:t>
            </w:r>
          </w:p>
        </w:tc>
        <w:tc>
          <w:tcPr>
            <w:tcW w:w="6060" w:type="dxa"/>
            <w:vAlign w:val="center"/>
          </w:tcPr>
          <w:p w:rsidR="00043AEA" w:rsidRPr="00DA7F74" w:rsidRDefault="00043AEA" w:rsidP="00BB1B74">
            <w:pPr>
              <w:spacing w:after="0" w:line="240" w:lineRule="auto"/>
              <w:rPr>
                <w:rFonts w:ascii="Arial" w:hAnsi="Arial" w:cs="Arial"/>
                <w:bCs/>
                <w:sz w:val="28"/>
                <w:szCs w:val="28"/>
              </w:rPr>
            </w:pPr>
            <w:r w:rsidRPr="00DA7F74">
              <w:rPr>
                <w:rFonts w:ascii="Arial" w:hAnsi="Arial" w:cs="Arial"/>
                <w:bCs/>
                <w:sz w:val="28"/>
                <w:szCs w:val="28"/>
              </w:rPr>
              <w:t>Teaching and Learning Support Assistant</w:t>
            </w:r>
          </w:p>
        </w:tc>
      </w:tr>
      <w:tr w:rsidR="00043AEA" w:rsidRPr="00DA7F74" w:rsidTr="00BB1B74">
        <w:trPr>
          <w:trHeight w:val="425"/>
          <w:jc w:val="center"/>
        </w:trPr>
        <w:tc>
          <w:tcPr>
            <w:tcW w:w="2634" w:type="dxa"/>
            <w:vAlign w:val="center"/>
          </w:tcPr>
          <w:p w:rsidR="00043AEA" w:rsidRPr="00DA7F74" w:rsidRDefault="00043AEA" w:rsidP="00BB1B74">
            <w:pPr>
              <w:spacing w:after="0" w:line="240" w:lineRule="auto"/>
              <w:rPr>
                <w:rFonts w:ascii="Arial" w:hAnsi="Arial" w:cs="Arial"/>
                <w:b/>
                <w:sz w:val="28"/>
                <w:szCs w:val="28"/>
              </w:rPr>
            </w:pPr>
            <w:r w:rsidRPr="00DA7F74">
              <w:rPr>
                <w:rFonts w:ascii="Arial" w:hAnsi="Arial" w:cs="Arial"/>
                <w:b/>
                <w:sz w:val="28"/>
                <w:szCs w:val="28"/>
              </w:rPr>
              <w:t>REPORTS TO:</w:t>
            </w:r>
          </w:p>
        </w:tc>
        <w:tc>
          <w:tcPr>
            <w:tcW w:w="6060" w:type="dxa"/>
            <w:vAlign w:val="center"/>
          </w:tcPr>
          <w:p w:rsidR="00043AEA" w:rsidRPr="00DA7F74" w:rsidRDefault="00043AEA" w:rsidP="00BB1B74">
            <w:pPr>
              <w:spacing w:after="0" w:line="240" w:lineRule="auto"/>
              <w:rPr>
                <w:rFonts w:ascii="Arial" w:hAnsi="Arial" w:cs="Arial"/>
                <w:bCs/>
                <w:sz w:val="28"/>
                <w:szCs w:val="28"/>
              </w:rPr>
            </w:pPr>
            <w:r w:rsidRPr="00DA7F74">
              <w:rPr>
                <w:rFonts w:ascii="Arial" w:hAnsi="Arial" w:cs="Arial"/>
                <w:bCs/>
                <w:sz w:val="28"/>
                <w:szCs w:val="28"/>
              </w:rPr>
              <w:t xml:space="preserve">Deputy </w:t>
            </w:r>
            <w:proofErr w:type="spellStart"/>
            <w:r w:rsidRPr="00DA7F74">
              <w:rPr>
                <w:rFonts w:ascii="Arial" w:hAnsi="Arial" w:cs="Arial"/>
                <w:bCs/>
                <w:sz w:val="28"/>
                <w:szCs w:val="28"/>
              </w:rPr>
              <w:t>Headteacher</w:t>
            </w:r>
            <w:proofErr w:type="spellEnd"/>
          </w:p>
        </w:tc>
      </w:tr>
      <w:tr w:rsidR="00043AEA" w:rsidRPr="00DA7F74" w:rsidTr="00BB1B74">
        <w:trPr>
          <w:trHeight w:val="425"/>
          <w:jc w:val="center"/>
        </w:trPr>
        <w:tc>
          <w:tcPr>
            <w:tcW w:w="2634" w:type="dxa"/>
            <w:vAlign w:val="center"/>
          </w:tcPr>
          <w:p w:rsidR="00043AEA" w:rsidRPr="00DA7F74" w:rsidRDefault="00043AEA" w:rsidP="00BB1B74">
            <w:pPr>
              <w:spacing w:after="0" w:line="240" w:lineRule="auto"/>
              <w:rPr>
                <w:rFonts w:ascii="Arial" w:hAnsi="Arial" w:cs="Arial"/>
                <w:b/>
                <w:sz w:val="28"/>
                <w:szCs w:val="28"/>
              </w:rPr>
            </w:pPr>
            <w:r w:rsidRPr="00DA7F74">
              <w:rPr>
                <w:rFonts w:ascii="Arial" w:hAnsi="Arial" w:cs="Arial"/>
                <w:b/>
                <w:sz w:val="28"/>
                <w:szCs w:val="28"/>
              </w:rPr>
              <w:t>RESPONSIBLE FOR:</w:t>
            </w:r>
          </w:p>
        </w:tc>
        <w:tc>
          <w:tcPr>
            <w:tcW w:w="6060" w:type="dxa"/>
            <w:vAlign w:val="center"/>
          </w:tcPr>
          <w:p w:rsidR="00043AEA" w:rsidRPr="00DA7F74" w:rsidRDefault="00043AEA" w:rsidP="00BB1B74">
            <w:pPr>
              <w:spacing w:after="0" w:line="240" w:lineRule="auto"/>
              <w:rPr>
                <w:rFonts w:ascii="Arial" w:hAnsi="Arial" w:cs="Arial"/>
                <w:sz w:val="28"/>
                <w:szCs w:val="28"/>
              </w:rPr>
            </w:pPr>
            <w:r w:rsidRPr="00DA7F74">
              <w:rPr>
                <w:rFonts w:ascii="Arial" w:hAnsi="Arial" w:cs="Arial"/>
                <w:sz w:val="28"/>
                <w:szCs w:val="28"/>
              </w:rPr>
              <w:t>NA</w:t>
            </w:r>
          </w:p>
        </w:tc>
      </w:tr>
      <w:tr w:rsidR="00043AEA" w:rsidRPr="00DA7F74" w:rsidTr="00BB1B74">
        <w:trPr>
          <w:trHeight w:val="425"/>
          <w:jc w:val="center"/>
        </w:trPr>
        <w:tc>
          <w:tcPr>
            <w:tcW w:w="2634" w:type="dxa"/>
            <w:vAlign w:val="center"/>
          </w:tcPr>
          <w:p w:rsidR="00043AEA" w:rsidRPr="00DA7F74" w:rsidRDefault="00043AEA" w:rsidP="00BB1B74">
            <w:pPr>
              <w:spacing w:after="0" w:line="240" w:lineRule="auto"/>
              <w:rPr>
                <w:rFonts w:ascii="Arial" w:hAnsi="Arial" w:cs="Arial"/>
                <w:b/>
                <w:sz w:val="28"/>
                <w:szCs w:val="28"/>
              </w:rPr>
            </w:pPr>
            <w:r w:rsidRPr="00DA7F74">
              <w:rPr>
                <w:rFonts w:ascii="Arial" w:hAnsi="Arial" w:cs="Arial"/>
                <w:b/>
                <w:sz w:val="28"/>
                <w:szCs w:val="28"/>
              </w:rPr>
              <w:t>GRADE:</w:t>
            </w:r>
          </w:p>
        </w:tc>
        <w:tc>
          <w:tcPr>
            <w:tcW w:w="6060" w:type="dxa"/>
            <w:vAlign w:val="center"/>
          </w:tcPr>
          <w:p w:rsidR="00043AEA" w:rsidRPr="00DA7F74" w:rsidRDefault="00043AEA" w:rsidP="00BB1B74">
            <w:pPr>
              <w:spacing w:after="0" w:line="240" w:lineRule="auto"/>
              <w:rPr>
                <w:rFonts w:ascii="Arial" w:hAnsi="Arial" w:cs="Arial"/>
                <w:bCs/>
                <w:sz w:val="28"/>
                <w:szCs w:val="28"/>
              </w:rPr>
            </w:pPr>
            <w:r w:rsidRPr="00DA7F74">
              <w:rPr>
                <w:rFonts w:ascii="Arial" w:hAnsi="Arial" w:cs="Arial"/>
                <w:bCs/>
                <w:sz w:val="28"/>
                <w:szCs w:val="28"/>
              </w:rPr>
              <w:t>Scale 4 (spine points 8-10)</w:t>
            </w:r>
          </w:p>
        </w:tc>
      </w:tr>
    </w:tbl>
    <w:p w:rsidR="00043AEA" w:rsidRPr="00DA7F74" w:rsidRDefault="00043AEA" w:rsidP="00043AEA">
      <w:pPr>
        <w:spacing w:after="0" w:line="240" w:lineRule="auto"/>
        <w:rPr>
          <w:rFonts w:ascii="Arial" w:hAnsi="Arial" w:cs="Arial"/>
          <w:b/>
          <w:sz w:val="28"/>
          <w:szCs w:val="28"/>
        </w:rPr>
      </w:pPr>
    </w:p>
    <w:p w:rsidR="00043AEA" w:rsidRPr="00DA7F74" w:rsidRDefault="00043AEA" w:rsidP="00043AEA">
      <w:pPr>
        <w:spacing w:after="0" w:line="240" w:lineRule="auto"/>
        <w:rPr>
          <w:rFonts w:ascii="Arial" w:hAnsi="Arial" w:cs="Arial"/>
          <w:b/>
          <w:sz w:val="28"/>
          <w:szCs w:val="28"/>
        </w:rPr>
      </w:pPr>
    </w:p>
    <w:p w:rsidR="00043AEA" w:rsidRPr="00DA7F74" w:rsidRDefault="00043AEA" w:rsidP="00043AEA">
      <w:pPr>
        <w:spacing w:after="0" w:line="240" w:lineRule="auto"/>
        <w:rPr>
          <w:rFonts w:ascii="Arial" w:hAnsi="Arial" w:cs="Arial"/>
          <w:b/>
          <w:sz w:val="28"/>
          <w:szCs w:val="28"/>
        </w:rPr>
      </w:pPr>
    </w:p>
    <w:p w:rsidR="00043AEA" w:rsidRPr="00DA7F74" w:rsidRDefault="00043AEA" w:rsidP="00043AEA">
      <w:pPr>
        <w:pStyle w:val="Anewheading"/>
        <w:spacing w:after="0"/>
        <w:jc w:val="left"/>
        <w:rPr>
          <w:sz w:val="28"/>
          <w:szCs w:val="28"/>
        </w:rPr>
      </w:pPr>
      <w:r w:rsidRPr="00DA7F74">
        <w:rPr>
          <w:sz w:val="28"/>
          <w:szCs w:val="28"/>
        </w:rPr>
        <w:t>KEY PURPOSE OF THE JOB</w:t>
      </w:r>
    </w:p>
    <w:p w:rsidR="00043AEA" w:rsidRPr="00DA7F74" w:rsidRDefault="00043AEA" w:rsidP="00043AEA">
      <w:pPr>
        <w:pStyle w:val="Anewheading"/>
        <w:spacing w:after="0"/>
        <w:jc w:val="left"/>
        <w:rPr>
          <w:sz w:val="28"/>
          <w:szCs w:val="28"/>
        </w:rPr>
      </w:pPr>
    </w:p>
    <w:p w:rsidR="00043AEA" w:rsidRPr="00DA7F74" w:rsidRDefault="00043AEA" w:rsidP="00043AEA">
      <w:pPr>
        <w:pStyle w:val="Heading1"/>
        <w:numPr>
          <w:ilvl w:val="0"/>
          <w:numId w:val="2"/>
        </w:numPr>
        <w:spacing w:before="0" w:after="0"/>
        <w:rPr>
          <w:b w:val="0"/>
          <w:bCs w:val="0"/>
        </w:rPr>
      </w:pPr>
      <w:r w:rsidRPr="00DA7F74">
        <w:rPr>
          <w:b w:val="0"/>
          <w:caps w:val="0"/>
        </w:rPr>
        <w:t xml:space="preserve">To provide support for children’s learning, under the direction of class teachers.  </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2"/>
        </w:numPr>
        <w:spacing w:after="0" w:line="240" w:lineRule="auto"/>
        <w:rPr>
          <w:rFonts w:ascii="Arial" w:hAnsi="Arial" w:cs="Arial"/>
          <w:sz w:val="28"/>
          <w:szCs w:val="28"/>
        </w:rPr>
      </w:pPr>
      <w:r w:rsidRPr="00DA7F74">
        <w:rPr>
          <w:rFonts w:ascii="Arial" w:hAnsi="Arial" w:cs="Arial"/>
          <w:sz w:val="28"/>
          <w:szCs w:val="28"/>
        </w:rPr>
        <w:t>To provide supervision of children during non-teaching times (break and lunch periods).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2"/>
        </w:numPr>
        <w:spacing w:after="0" w:line="240" w:lineRule="auto"/>
        <w:rPr>
          <w:rFonts w:ascii="Arial" w:hAnsi="Arial" w:cs="Arial"/>
          <w:sz w:val="28"/>
          <w:szCs w:val="28"/>
        </w:rPr>
      </w:pPr>
      <w:r w:rsidRPr="00DA7F74">
        <w:rPr>
          <w:rFonts w:ascii="Arial" w:hAnsi="Arial" w:cs="Arial"/>
          <w:sz w:val="28"/>
          <w:szCs w:val="28"/>
        </w:rPr>
        <w:t>To provide cover supervision as required.</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2"/>
        </w:numPr>
        <w:spacing w:after="0" w:line="240" w:lineRule="auto"/>
        <w:rPr>
          <w:rFonts w:ascii="Arial" w:hAnsi="Arial" w:cs="Arial"/>
          <w:sz w:val="28"/>
          <w:szCs w:val="28"/>
        </w:rPr>
      </w:pPr>
      <w:r w:rsidRPr="00DA7F74">
        <w:rPr>
          <w:rFonts w:ascii="Arial" w:hAnsi="Arial" w:cs="Arial"/>
          <w:sz w:val="28"/>
          <w:szCs w:val="28"/>
        </w:rPr>
        <w:t>To undertake other tasks consistent with the role, to support the general running of the school.</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pStyle w:val="Heading5"/>
        <w:rPr>
          <w:rFonts w:ascii="Arial" w:hAnsi="Arial" w:cs="Arial"/>
          <w:sz w:val="28"/>
          <w:szCs w:val="28"/>
        </w:rPr>
      </w:pPr>
      <w:r w:rsidRPr="00DA7F74">
        <w:rPr>
          <w:rFonts w:ascii="Arial" w:hAnsi="Arial" w:cs="Arial"/>
          <w:sz w:val="28"/>
          <w:szCs w:val="28"/>
        </w:rPr>
        <w:t>SUPPORT FOR LEARNING</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To provide support for children’s learning, under the overall direction of class teachers, including:</w:t>
      </w:r>
    </w:p>
    <w:p w:rsidR="00043AEA" w:rsidRPr="00DA7F74" w:rsidRDefault="00043AEA" w:rsidP="00043AEA">
      <w:pPr>
        <w:numPr>
          <w:ilvl w:val="1"/>
          <w:numId w:val="7"/>
        </w:numPr>
        <w:spacing w:after="0" w:line="240" w:lineRule="auto"/>
        <w:rPr>
          <w:rFonts w:ascii="Arial" w:hAnsi="Arial" w:cs="Arial"/>
          <w:sz w:val="28"/>
          <w:szCs w:val="28"/>
        </w:rPr>
      </w:pPr>
      <w:r w:rsidRPr="00DA7F74">
        <w:rPr>
          <w:rFonts w:ascii="Arial" w:hAnsi="Arial" w:cs="Arial"/>
          <w:sz w:val="28"/>
          <w:szCs w:val="28"/>
        </w:rPr>
        <w:t>General support to help children access learning and to achieve accelerated progress within a whole class situation;</w:t>
      </w:r>
    </w:p>
    <w:p w:rsidR="00043AEA" w:rsidRPr="00DA7F74" w:rsidRDefault="00043AEA" w:rsidP="00043AEA">
      <w:pPr>
        <w:numPr>
          <w:ilvl w:val="1"/>
          <w:numId w:val="7"/>
        </w:numPr>
        <w:spacing w:after="0" w:line="240" w:lineRule="auto"/>
        <w:rPr>
          <w:rFonts w:ascii="Arial" w:hAnsi="Arial" w:cs="Arial"/>
          <w:sz w:val="28"/>
          <w:szCs w:val="28"/>
        </w:rPr>
      </w:pPr>
      <w:r w:rsidRPr="00DA7F74">
        <w:rPr>
          <w:rFonts w:ascii="Arial" w:hAnsi="Arial" w:cs="Arial"/>
          <w:sz w:val="28"/>
          <w:szCs w:val="28"/>
        </w:rPr>
        <w:t>Specific support to groups of children and/or individuals, both within the classroom and through withdrawal sessions.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Use specialist (curricular/learning) skills/training/experience to support pupils, as appropriate.</w:t>
      </w: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Assist with the development and implementation of IEPs, PSPs and other individual learning or behaviour plans.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Establish productive working relationships with children, acting as a role model and setting high expectations.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Promote the inclusion and acceptance of all children across the school.</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Support children consistently whilst recognising and responding to their individual needs.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Encourage children to interact and work collaboratively with others and engage all children in their learning.</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Promote independence and employ strategies to recognise and reward achievement of self-reliance.</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6"/>
        </w:numPr>
        <w:spacing w:after="0" w:line="240" w:lineRule="auto"/>
        <w:rPr>
          <w:rFonts w:ascii="Arial" w:hAnsi="Arial" w:cs="Arial"/>
          <w:sz w:val="28"/>
          <w:szCs w:val="28"/>
        </w:rPr>
      </w:pPr>
      <w:r w:rsidRPr="00DA7F74">
        <w:rPr>
          <w:rFonts w:ascii="Arial" w:hAnsi="Arial" w:cs="Arial"/>
          <w:sz w:val="28"/>
          <w:szCs w:val="28"/>
        </w:rPr>
        <w:t>Provide feedback to children, in relation to progress and achievement.</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b/>
          <w:sz w:val="28"/>
          <w:szCs w:val="28"/>
        </w:rPr>
      </w:pPr>
      <w:r w:rsidRPr="00DA7F74">
        <w:rPr>
          <w:rFonts w:ascii="Arial" w:hAnsi="Arial" w:cs="Arial"/>
          <w:b/>
          <w:sz w:val="28"/>
          <w:szCs w:val="28"/>
        </w:rPr>
        <w:t>SUPPORT FOR TEACHERS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Work with the teacher to establish an appropriate learning environment.</w:t>
      </w: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Work with the teacher in lesson planning, evaluating and adjusting lessons/lesson plans, as appropriate.</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Monitor and evaluate children’s responses to learning, through observation and planned recording of achievement against pre-determined learning objectives.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 xml:space="preserve">Provide objective and accurate feedback and reports as required, to the teacher on children’s achievement and progress. </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 xml:space="preserve">Be responsible for keeping and updating records as agreed with </w:t>
      </w:r>
      <w:proofErr w:type="gramStart"/>
      <w:r w:rsidRPr="00DA7F74">
        <w:rPr>
          <w:rFonts w:ascii="Arial" w:hAnsi="Arial" w:cs="Arial"/>
          <w:sz w:val="28"/>
          <w:szCs w:val="28"/>
        </w:rPr>
        <w:t>the</w:t>
      </w:r>
      <w:proofErr w:type="gramEnd"/>
      <w:r w:rsidRPr="00DA7F74">
        <w:rPr>
          <w:rFonts w:ascii="Arial" w:hAnsi="Arial" w:cs="Arial"/>
          <w:sz w:val="28"/>
          <w:szCs w:val="28"/>
        </w:rPr>
        <w:t xml:space="preserve"> teacher, contributing to reviews of systems/records as requested.</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Undertake marking of children’s work and accurately record achievement/progress.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lastRenderedPageBreak/>
        <w:t>Promote positive values, attitudes and good behaviour, dealing promptly with conflict and incidents in line with established policy and encourage pupils to take responsibility for their own behaviour.</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 xml:space="preserve">Liaise sensitively and effectively with parents and carers, as agreed with the teacher. </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3"/>
        </w:numPr>
        <w:spacing w:after="0" w:line="240" w:lineRule="auto"/>
        <w:rPr>
          <w:rFonts w:ascii="Arial" w:hAnsi="Arial" w:cs="Arial"/>
          <w:sz w:val="28"/>
          <w:szCs w:val="28"/>
        </w:rPr>
      </w:pPr>
      <w:r w:rsidRPr="00DA7F74">
        <w:rPr>
          <w:rFonts w:ascii="Arial" w:hAnsi="Arial" w:cs="Arial"/>
          <w:sz w:val="28"/>
          <w:szCs w:val="28"/>
        </w:rPr>
        <w:t>Administer and assess routine tests and invigilate exams/tests.</w:t>
      </w:r>
    </w:p>
    <w:p w:rsidR="00043AEA" w:rsidRPr="00DA7F74" w:rsidRDefault="00043AEA" w:rsidP="00043AEA">
      <w:pPr>
        <w:spacing w:after="0" w:line="240" w:lineRule="auto"/>
        <w:rPr>
          <w:rFonts w:ascii="Arial" w:hAnsi="Arial" w:cs="Arial"/>
          <w:b/>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b/>
          <w:sz w:val="28"/>
          <w:szCs w:val="28"/>
        </w:rPr>
      </w:pPr>
      <w:r w:rsidRPr="00DA7F74">
        <w:rPr>
          <w:rFonts w:ascii="Arial" w:hAnsi="Arial" w:cs="Arial"/>
          <w:b/>
          <w:sz w:val="28"/>
          <w:szCs w:val="28"/>
        </w:rPr>
        <w:t>GENERAL RESPONSIBILITIES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Be aware of, and comply with, policies and procedures relating to child protection, health, safety and security, confidentiality and data protection, reporting all concerns to an appropriate person.</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Be aware of and support difference and ensure all children have equal access to opportunities to learn and develop.</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Contribute to the overall aims and ethos of the school.</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 xml:space="preserve">Establish constructive relationships and communicate with other agencies/professionals, in liaison with the teacher, to support achievement and progress of children. </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Attend and participate in regular meetings, as directed.</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Participate in training and other professional development opportunities, as required.</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Recognise own strengths and areas of expertise and use these to advise and support others.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Provide appropriate guidance and supervision and assist in the training and development of staff as appropriate.</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Undertake planned supervision of children’s out of school hours learning activities.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t>Supervise children on visits, trips and out of school learning as required.</w:t>
      </w:r>
    </w:p>
    <w:p w:rsidR="00043AEA" w:rsidRPr="00DA7F74" w:rsidRDefault="00043AEA" w:rsidP="00043AEA">
      <w:pPr>
        <w:pStyle w:val="ListParagraph"/>
        <w:spacing w:after="0" w:line="240" w:lineRule="auto"/>
        <w:rPr>
          <w:rFonts w:ascii="Arial" w:hAnsi="Arial" w:cs="Arial"/>
          <w:sz w:val="28"/>
          <w:szCs w:val="28"/>
        </w:rPr>
      </w:pPr>
    </w:p>
    <w:p w:rsidR="00043AEA" w:rsidRPr="00DA7F74" w:rsidRDefault="00043AEA" w:rsidP="00043AEA">
      <w:pPr>
        <w:numPr>
          <w:ilvl w:val="0"/>
          <w:numId w:val="4"/>
        </w:numPr>
        <w:spacing w:after="0" w:line="240" w:lineRule="auto"/>
        <w:rPr>
          <w:rFonts w:ascii="Arial" w:hAnsi="Arial" w:cs="Arial"/>
          <w:sz w:val="28"/>
          <w:szCs w:val="28"/>
        </w:rPr>
      </w:pPr>
      <w:r w:rsidRPr="00DA7F74">
        <w:rPr>
          <w:rFonts w:ascii="Arial" w:hAnsi="Arial" w:cs="Arial"/>
          <w:sz w:val="28"/>
          <w:szCs w:val="28"/>
        </w:rPr>
        <w:lastRenderedPageBreak/>
        <w:t>To have due regard for safeguarding and promoting the welfare of children and young people and to follow the child protection procedures adopted by the Lewisham Safeguarding Children’s Board.</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pStyle w:val="Heading4"/>
        <w:rPr>
          <w:rFonts w:ascii="Arial" w:hAnsi="Arial" w:cs="Arial"/>
          <w:sz w:val="28"/>
          <w:szCs w:val="28"/>
        </w:rPr>
      </w:pPr>
      <w:r w:rsidRPr="00DA7F74">
        <w:rPr>
          <w:rFonts w:ascii="Arial" w:hAnsi="Arial" w:cs="Arial"/>
          <w:sz w:val="28"/>
          <w:szCs w:val="28"/>
        </w:rPr>
        <w:t>SPECIAL CONDITIONS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roofErr w:type="gramStart"/>
      <w:r w:rsidRPr="00DA7F74">
        <w:rPr>
          <w:rFonts w:ascii="Arial" w:hAnsi="Arial" w:cs="Arial"/>
          <w:sz w:val="28"/>
          <w:szCs w:val="28"/>
        </w:rPr>
        <w:t>Governed by the National Agreement on Pay and Conditions of service, supplemented by local conditions as agreed by the governors.</w:t>
      </w:r>
      <w:proofErr w:type="gramEnd"/>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r w:rsidRPr="00DA7F74">
        <w:rPr>
          <w:rFonts w:ascii="Arial" w:hAnsi="Arial" w:cs="Arial"/>
          <w:sz w:val="28"/>
          <w:szCs w:val="28"/>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b/>
          <w:bCs/>
          <w:sz w:val="28"/>
          <w:szCs w:val="28"/>
        </w:rPr>
      </w:pPr>
      <w:r w:rsidRPr="00DA7F74">
        <w:rPr>
          <w:rFonts w:ascii="Arial" w:hAnsi="Arial" w:cs="Arial"/>
          <w:sz w:val="28"/>
          <w:szCs w:val="28"/>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DA7F74">
        <w:rPr>
          <w:rFonts w:ascii="Arial" w:hAnsi="Arial" w:cs="Arial"/>
          <w:b/>
          <w:bCs/>
          <w:sz w:val="28"/>
          <w:szCs w:val="28"/>
        </w:rPr>
        <w:t xml:space="preserve"> </w:t>
      </w: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rPr>
          <w:rFonts w:ascii="Arial" w:hAnsi="Arial" w:cs="Arial"/>
          <w:b/>
          <w:sz w:val="28"/>
          <w:szCs w:val="28"/>
        </w:rPr>
      </w:pPr>
      <w:r w:rsidRPr="00DA7F74">
        <w:rPr>
          <w:rFonts w:ascii="Arial" w:hAnsi="Arial" w:cs="Arial"/>
          <w:b/>
          <w:sz w:val="28"/>
          <w:szCs w:val="28"/>
        </w:rPr>
        <w:t>Equal Opportunity</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r w:rsidRPr="00DA7F74">
        <w:rPr>
          <w:rFonts w:ascii="Arial" w:hAnsi="Arial" w:cs="Arial"/>
          <w:sz w:val="28"/>
          <w:szCs w:val="28"/>
        </w:rPr>
        <w:t>The post holder will be expected to carry out all duties in the context of and in compliance with the Council’s Equal Opportunities Policies.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r w:rsidRPr="00DA7F74">
        <w:rPr>
          <w:rFonts w:ascii="Arial" w:hAnsi="Arial" w:cs="Arial"/>
          <w:sz w:val="28"/>
          <w:szCs w:val="28"/>
        </w:rPr>
        <w:t>Date of issue</w:t>
      </w:r>
      <w:proofErr w:type="gramStart"/>
      <w:r w:rsidRPr="00DA7F74">
        <w:rPr>
          <w:rFonts w:ascii="Arial" w:hAnsi="Arial" w:cs="Arial"/>
          <w:sz w:val="28"/>
          <w:szCs w:val="28"/>
        </w:rPr>
        <w:t xml:space="preserve">:  </w:t>
      </w:r>
      <w:r w:rsidRPr="00DA7F74">
        <w:rPr>
          <w:rFonts w:ascii="Arial" w:hAnsi="Arial" w:cs="Arial"/>
          <w:sz w:val="28"/>
          <w:szCs w:val="28"/>
        </w:rPr>
        <w:tab/>
      </w:r>
      <w:r w:rsidRPr="00DA7F74">
        <w:rPr>
          <w:rFonts w:ascii="Arial" w:hAnsi="Arial" w:cs="Arial"/>
          <w:sz w:val="28"/>
          <w:szCs w:val="28"/>
        </w:rPr>
        <w:tab/>
      </w:r>
      <w:r w:rsidRPr="00DA7F74">
        <w:rPr>
          <w:rFonts w:ascii="Arial" w:hAnsi="Arial" w:cs="Arial"/>
          <w:sz w:val="28"/>
          <w:szCs w:val="28"/>
        </w:rPr>
        <w:tab/>
        <w:t>…………………………………</w:t>
      </w:r>
      <w:proofErr w:type="gramEnd"/>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r w:rsidRPr="00DA7F74">
        <w:rPr>
          <w:rFonts w:ascii="Arial" w:hAnsi="Arial" w:cs="Arial"/>
          <w:sz w:val="28"/>
          <w:szCs w:val="28"/>
        </w:rPr>
        <w:t>Signature of Post holder</w:t>
      </w:r>
      <w:r w:rsidRPr="00DA7F74">
        <w:rPr>
          <w:rFonts w:ascii="Arial" w:hAnsi="Arial" w:cs="Arial"/>
          <w:sz w:val="28"/>
          <w:szCs w:val="28"/>
        </w:rPr>
        <w:tab/>
      </w:r>
      <w:r w:rsidRPr="00DA7F74">
        <w:rPr>
          <w:rFonts w:ascii="Arial" w:hAnsi="Arial" w:cs="Arial"/>
          <w:sz w:val="28"/>
          <w:szCs w:val="28"/>
        </w:rPr>
        <w:tab/>
        <w:t>…………………………………</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r w:rsidRPr="00DA7F74">
        <w:rPr>
          <w:rFonts w:ascii="Arial" w:hAnsi="Arial" w:cs="Arial"/>
          <w:sz w:val="28"/>
          <w:szCs w:val="28"/>
        </w:rPr>
        <w:t xml:space="preserve">Signature of </w:t>
      </w:r>
      <w:proofErr w:type="spellStart"/>
      <w:r w:rsidRPr="00DA7F74">
        <w:rPr>
          <w:rFonts w:ascii="Arial" w:hAnsi="Arial" w:cs="Arial"/>
          <w:sz w:val="28"/>
          <w:szCs w:val="28"/>
        </w:rPr>
        <w:t>Headteacher</w:t>
      </w:r>
      <w:proofErr w:type="spellEnd"/>
      <w:r w:rsidRPr="00DA7F74">
        <w:rPr>
          <w:rFonts w:ascii="Arial" w:hAnsi="Arial" w:cs="Arial"/>
          <w:sz w:val="28"/>
          <w:szCs w:val="28"/>
        </w:rPr>
        <w:tab/>
      </w:r>
      <w:r w:rsidRPr="00DA7F74">
        <w:rPr>
          <w:rFonts w:ascii="Arial" w:hAnsi="Arial" w:cs="Arial"/>
          <w:sz w:val="28"/>
          <w:szCs w:val="28"/>
        </w:rPr>
        <w:tab/>
        <w:t>…………………………………</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pStyle w:val="Heading1"/>
        <w:numPr>
          <w:ilvl w:val="0"/>
          <w:numId w:val="0"/>
        </w:numPr>
        <w:ind w:left="720" w:hanging="720"/>
        <w:rPr>
          <w:iCs/>
        </w:rPr>
      </w:pPr>
      <w:r w:rsidRPr="00DA7F74">
        <w:rPr>
          <w:iCs/>
        </w:rPr>
        <w:lastRenderedPageBreak/>
        <w:t>Person Specification for Teaching and Learning Support Assistant</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ind w:left="360" w:hanging="360"/>
        <w:rPr>
          <w:rFonts w:ascii="Arial" w:hAnsi="Arial" w:cs="Arial"/>
          <w:sz w:val="28"/>
          <w:szCs w:val="28"/>
        </w:rPr>
      </w:pPr>
      <w:r w:rsidRPr="00DA7F74">
        <w:rPr>
          <w:rFonts w:ascii="Arial" w:hAnsi="Arial" w:cs="Arial"/>
          <w:b/>
          <w:sz w:val="28"/>
          <w:szCs w:val="28"/>
        </w:rPr>
        <w:t>Qualifications &amp; Training</w:t>
      </w:r>
      <w:r w:rsidRPr="00DA7F74">
        <w:rPr>
          <w:rFonts w:ascii="Arial" w:hAnsi="Arial" w:cs="Arial"/>
          <w:sz w:val="28"/>
          <w:szCs w:val="28"/>
        </w:rPr>
        <w:t xml:space="preserve"> </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NVQ 3 for Teaching Assistants or equivalent qualification or experience</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Relevant training, e.g. literacy, maths, EAL, Makaton, dyslexia, ICT, CACHE etc.</w:t>
      </w: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rPr>
          <w:rFonts w:ascii="Arial" w:hAnsi="Arial" w:cs="Arial"/>
          <w:b/>
          <w:bCs/>
          <w:sz w:val="28"/>
          <w:szCs w:val="28"/>
        </w:rPr>
      </w:pPr>
    </w:p>
    <w:p w:rsidR="00043AEA" w:rsidRPr="00DA7F74" w:rsidRDefault="00043AEA" w:rsidP="00043AEA">
      <w:pPr>
        <w:spacing w:after="0" w:line="240" w:lineRule="auto"/>
        <w:rPr>
          <w:rFonts w:ascii="Arial" w:hAnsi="Arial" w:cs="Arial"/>
          <w:sz w:val="28"/>
          <w:szCs w:val="28"/>
        </w:rPr>
      </w:pPr>
      <w:r w:rsidRPr="00DA7F74">
        <w:rPr>
          <w:rFonts w:ascii="Arial" w:hAnsi="Arial" w:cs="Arial"/>
          <w:b/>
          <w:sz w:val="28"/>
          <w:szCs w:val="28"/>
        </w:rPr>
        <w:t>Experience</w:t>
      </w:r>
      <w:r w:rsidRPr="00DA7F74">
        <w:rPr>
          <w:rFonts w:ascii="Arial" w:hAnsi="Arial" w:cs="Arial"/>
          <w:sz w:val="28"/>
          <w:szCs w:val="28"/>
        </w:rPr>
        <w:t xml:space="preserve"> </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 xml:space="preserve">Experience of working with children of primary school age in a school or similar setting. </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 xml:space="preserve">Experience of supporting children with Special Educational Needs, e.g. Autistic Spectrum Condition </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 xml:space="preserve">Experience of the National Curriculum </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spacing w:after="0" w:line="240" w:lineRule="auto"/>
        <w:ind w:left="360" w:hanging="360"/>
        <w:rPr>
          <w:rFonts w:ascii="Arial" w:hAnsi="Arial" w:cs="Arial"/>
          <w:sz w:val="28"/>
          <w:szCs w:val="28"/>
        </w:rPr>
      </w:pPr>
      <w:r w:rsidRPr="00DA7F74">
        <w:rPr>
          <w:rFonts w:ascii="Arial" w:hAnsi="Arial" w:cs="Arial"/>
          <w:b/>
          <w:sz w:val="28"/>
          <w:szCs w:val="28"/>
        </w:rPr>
        <w:t xml:space="preserve">Knowledge </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Very good subject knowledge, particularly in reading, writing and mathematics, to be able to challenge and extend children’s learning</w:t>
      </w:r>
    </w:p>
    <w:p w:rsidR="00043AEA" w:rsidRPr="00DA7F74" w:rsidRDefault="00043AEA" w:rsidP="00043AEA">
      <w:pPr>
        <w:numPr>
          <w:ilvl w:val="0"/>
          <w:numId w:val="5"/>
        </w:numPr>
        <w:spacing w:after="0" w:line="240" w:lineRule="auto"/>
        <w:rPr>
          <w:rFonts w:ascii="Arial" w:hAnsi="Arial" w:cs="Arial"/>
          <w:sz w:val="28"/>
          <w:szCs w:val="28"/>
        </w:rPr>
      </w:pPr>
      <w:r w:rsidRPr="00DA7F74">
        <w:rPr>
          <w:rFonts w:ascii="Arial" w:hAnsi="Arial" w:cs="Arial"/>
          <w:sz w:val="28"/>
          <w:szCs w:val="28"/>
        </w:rPr>
        <w:t>Understanding of principles of child development and learning processes and of how to apply this knowledge to enhance children’s learning</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spacing w:after="0" w:line="240" w:lineRule="auto"/>
        <w:rPr>
          <w:rFonts w:ascii="Arial" w:hAnsi="Arial" w:cs="Arial"/>
          <w:b/>
          <w:sz w:val="28"/>
          <w:szCs w:val="28"/>
        </w:rPr>
      </w:pPr>
      <w:r w:rsidRPr="00DA7F74">
        <w:rPr>
          <w:rFonts w:ascii="Arial" w:hAnsi="Arial" w:cs="Arial"/>
          <w:b/>
          <w:sz w:val="28"/>
          <w:szCs w:val="28"/>
        </w:rPr>
        <w:t>Skills</w:t>
      </w: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Very good literacy and numeracy skills</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Consistently demonstrate the ability to provide effective support for learning to individuals and groups of children and to accelerate progress, by:</w:t>
      </w:r>
    </w:p>
    <w:p w:rsidR="00043AEA" w:rsidRPr="00DA7F74" w:rsidRDefault="00043AEA" w:rsidP="00043AEA">
      <w:pPr>
        <w:numPr>
          <w:ilvl w:val="0"/>
          <w:numId w:val="9"/>
        </w:numPr>
        <w:spacing w:after="0" w:line="240" w:lineRule="auto"/>
        <w:rPr>
          <w:rFonts w:ascii="Arial" w:hAnsi="Arial" w:cs="Arial"/>
          <w:sz w:val="28"/>
          <w:szCs w:val="28"/>
        </w:rPr>
      </w:pPr>
      <w:r w:rsidRPr="00DA7F74">
        <w:rPr>
          <w:rFonts w:ascii="Arial" w:hAnsi="Arial" w:cs="Arial"/>
          <w:sz w:val="28"/>
          <w:szCs w:val="28"/>
        </w:rPr>
        <w:t>Communicating high expectations to children in relation to learning and behaviour</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Providing clear explanations that build on children’s understanding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Reshaping the teacher’s explanations in order to increase children’s understanding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lastRenderedPageBreak/>
        <w:t>Using a range of questioning techniques to extend children’s thinking and to assess children’s understanding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Adapting learning tasks to meet the needs of an individual, either 1-1 or within a whole class setting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 xml:space="preserve">Modelling appropriate behaviour and attitudes at all times </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Using prompts, questions and explanations effectively to promote and develop independent learning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Enabling less confident/able children to make effective contributions and to participate fully in the learning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Managing behaviour effectively, so that there are no disruptions to learning</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Providing support that enables an individual or group of children to successfully tackle a task that would otherwise be beyond them</w:t>
      </w:r>
    </w:p>
    <w:p w:rsidR="00043AEA" w:rsidRPr="00DA7F74" w:rsidRDefault="00043AEA" w:rsidP="00043AEA">
      <w:pPr>
        <w:numPr>
          <w:ilvl w:val="0"/>
          <w:numId w:val="8"/>
        </w:numPr>
        <w:spacing w:after="0" w:line="240" w:lineRule="auto"/>
        <w:rPr>
          <w:rFonts w:ascii="Arial" w:hAnsi="Arial" w:cs="Arial"/>
          <w:sz w:val="28"/>
          <w:szCs w:val="28"/>
        </w:rPr>
      </w:pPr>
      <w:r w:rsidRPr="00DA7F74">
        <w:rPr>
          <w:rFonts w:ascii="Arial" w:hAnsi="Arial" w:cs="Arial"/>
          <w:sz w:val="28"/>
          <w:szCs w:val="28"/>
        </w:rPr>
        <w:t xml:space="preserve">Giving children accurate and timely feedback on their learning and progress with clear next steps identified </w:t>
      </w:r>
    </w:p>
    <w:p w:rsidR="00043AEA" w:rsidRPr="00DA7F74" w:rsidRDefault="00043AEA" w:rsidP="00043AEA">
      <w:pPr>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Ability to build excellent relationships with children and adults (colleagues and parents or carers) and to be professional at all times</w:t>
      </w: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 xml:space="preserve">Ability to stay calm and measured in order to resolve potential conflict situations with children </w:t>
      </w: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Ability to maintain confidentiality regarding children and their families.</w:t>
      </w: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Ability to work constructively as part of a team, understanding classroom roles and responsibilities and your own position within these</w:t>
      </w:r>
    </w:p>
    <w:p w:rsidR="00043AEA" w:rsidRPr="00DA7F74" w:rsidRDefault="00043AEA" w:rsidP="00043AEA">
      <w:pPr>
        <w:spacing w:after="0" w:line="240" w:lineRule="auto"/>
        <w:ind w:left="360"/>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Emotional resilience when working with challenging behaviours</w:t>
      </w:r>
    </w:p>
    <w:p w:rsidR="00043AEA" w:rsidRPr="00DA7F74" w:rsidRDefault="00043AEA" w:rsidP="00043AEA">
      <w:pPr>
        <w:pStyle w:val="ListParagraph"/>
        <w:spacing w:after="0" w:line="240" w:lineRule="auto"/>
        <w:ind w:left="360"/>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Ability to adapt quickly and effectively to changing circumstances/situations</w:t>
      </w:r>
    </w:p>
    <w:p w:rsidR="00043AEA" w:rsidRPr="00DA7F74" w:rsidRDefault="00043AEA" w:rsidP="00043AEA">
      <w:pPr>
        <w:pStyle w:val="ListParagraph"/>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 creative approach to problem solving</w:t>
      </w:r>
    </w:p>
    <w:p w:rsidR="00043AEA" w:rsidRPr="00DA7F74" w:rsidRDefault="00043AEA" w:rsidP="00043AEA">
      <w:pPr>
        <w:pStyle w:val="ListParagraph"/>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Ability to use own initiative and work independently</w:t>
      </w:r>
    </w:p>
    <w:p w:rsidR="00043AEA" w:rsidRPr="00DA7F74" w:rsidRDefault="00043AEA" w:rsidP="00043AEA">
      <w:pPr>
        <w:pStyle w:val="ListParagraph"/>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Ability to evaluate own performance critically</w:t>
      </w:r>
    </w:p>
    <w:p w:rsidR="00043AEA" w:rsidRPr="00DA7F74" w:rsidRDefault="00043AEA" w:rsidP="00043AEA">
      <w:pPr>
        <w:pStyle w:val="ListParagraph"/>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t>An awareness of and commitment to equalities issues</w:t>
      </w:r>
    </w:p>
    <w:p w:rsidR="00043AEA" w:rsidRPr="00DA7F74" w:rsidRDefault="00043AEA" w:rsidP="00043AEA">
      <w:pPr>
        <w:pStyle w:val="ListParagraph"/>
        <w:spacing w:after="0" w:line="240" w:lineRule="auto"/>
        <w:rPr>
          <w:rFonts w:ascii="Arial" w:hAnsi="Arial" w:cs="Arial"/>
          <w:sz w:val="28"/>
          <w:szCs w:val="28"/>
        </w:rPr>
      </w:pPr>
    </w:p>
    <w:p w:rsidR="00043AEA" w:rsidRPr="00DA7F74" w:rsidRDefault="00043AEA" w:rsidP="00043AEA">
      <w:pPr>
        <w:numPr>
          <w:ilvl w:val="0"/>
          <w:numId w:val="10"/>
        </w:numPr>
        <w:spacing w:after="0" w:line="240" w:lineRule="auto"/>
        <w:rPr>
          <w:rFonts w:ascii="Arial" w:hAnsi="Arial" w:cs="Arial"/>
          <w:sz w:val="28"/>
          <w:szCs w:val="28"/>
        </w:rPr>
      </w:pPr>
      <w:r w:rsidRPr="00DA7F74">
        <w:rPr>
          <w:rFonts w:ascii="Arial" w:hAnsi="Arial" w:cs="Arial"/>
          <w:sz w:val="28"/>
          <w:szCs w:val="28"/>
        </w:rPr>
        <w:lastRenderedPageBreak/>
        <w:t xml:space="preserve">Ability to comply with policies and procedures relating to children protection, health and safety, confidentiality, data protection and equal opportunities </w:t>
      </w:r>
    </w:p>
    <w:p w:rsidR="00043AEA" w:rsidRPr="00DA7F74" w:rsidRDefault="00043AEA" w:rsidP="00043AEA">
      <w:pPr>
        <w:rPr>
          <w:rFonts w:ascii="Arial" w:hAnsi="Arial" w:cs="Arial"/>
          <w:sz w:val="28"/>
          <w:szCs w:val="28"/>
        </w:rPr>
      </w:pPr>
    </w:p>
    <w:p w:rsidR="000950D7" w:rsidRDefault="00043AEA" w:rsidP="00043AEA">
      <w:r w:rsidRPr="00DA7F74">
        <w:rPr>
          <w:rFonts w:ascii="Arial" w:hAnsi="Arial" w:cs="Arial"/>
          <w:b/>
          <w:bCs/>
          <w:sz w:val="28"/>
          <w:szCs w:val="28"/>
        </w:rPr>
        <w:br w:type="page"/>
      </w:r>
    </w:p>
    <w:sectPr w:rsidR="000950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EA" w:rsidRDefault="00043AEA" w:rsidP="00A55FEC">
      <w:pPr>
        <w:spacing w:after="0" w:line="240" w:lineRule="auto"/>
      </w:pPr>
      <w:r>
        <w:separator/>
      </w:r>
    </w:p>
  </w:endnote>
  <w:endnote w:type="continuationSeparator" w:id="0">
    <w:p w:rsidR="00043AEA" w:rsidRDefault="00043AEA" w:rsidP="00A5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EC" w:rsidRDefault="00A55FEC">
    <w:pPr>
      <w:pStyle w:val="Footer"/>
    </w:pPr>
    <w:r>
      <w:fldChar w:fldCharType="begin"/>
    </w:r>
    <w:r>
      <w:instrText xml:space="preserve">  FILENAME \P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EA" w:rsidRDefault="00043AEA" w:rsidP="00A55FEC">
      <w:pPr>
        <w:spacing w:after="0" w:line="240" w:lineRule="auto"/>
      </w:pPr>
      <w:r>
        <w:separator/>
      </w:r>
    </w:p>
  </w:footnote>
  <w:footnote w:type="continuationSeparator" w:id="0">
    <w:p w:rsidR="00043AEA" w:rsidRDefault="00043AEA" w:rsidP="00A55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FE3"/>
    <w:multiLevelType w:val="hybridMultilevel"/>
    <w:tmpl w:val="648CC53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A1176"/>
    <w:multiLevelType w:val="hybridMultilevel"/>
    <w:tmpl w:val="1082A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E2201"/>
    <w:multiLevelType w:val="hybridMultilevel"/>
    <w:tmpl w:val="5D389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37543"/>
    <w:multiLevelType w:val="hybridMultilevel"/>
    <w:tmpl w:val="BF14E2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10423"/>
    <w:multiLevelType w:val="hybridMultilevel"/>
    <w:tmpl w:val="C9823CC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1BB60CF"/>
    <w:multiLevelType w:val="multilevel"/>
    <w:tmpl w:val="3D86A7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3780A2C"/>
    <w:multiLevelType w:val="hybridMultilevel"/>
    <w:tmpl w:val="BF7ED5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605605"/>
    <w:multiLevelType w:val="hybridMultilevel"/>
    <w:tmpl w:val="B12A2AF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68BC4D6C"/>
    <w:multiLevelType w:val="hybridMultilevel"/>
    <w:tmpl w:val="ED346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761644"/>
    <w:multiLevelType w:val="hybridMultilevel"/>
    <w:tmpl w:val="C9C66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9"/>
  </w:num>
  <w:num w:numId="5">
    <w:abstractNumId w:val="1"/>
  </w:num>
  <w:num w:numId="6">
    <w:abstractNumId w:val="6"/>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EA"/>
    <w:rsid w:val="00043AEA"/>
    <w:rsid w:val="000950D7"/>
    <w:rsid w:val="00A5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EA"/>
  </w:style>
  <w:style w:type="paragraph" w:styleId="Heading1">
    <w:name w:val="heading 1"/>
    <w:basedOn w:val="Normal"/>
    <w:next w:val="Heading2"/>
    <w:link w:val="Heading1Char"/>
    <w:uiPriority w:val="99"/>
    <w:qFormat/>
    <w:rsid w:val="00043AEA"/>
    <w:pPr>
      <w:keepNext/>
      <w:numPr>
        <w:numId w:val="1"/>
      </w:numPr>
      <w:spacing w:before="240" w:after="60" w:line="240" w:lineRule="auto"/>
      <w:outlineLvl w:val="0"/>
    </w:pPr>
    <w:rPr>
      <w:rFonts w:ascii="Arial" w:eastAsia="Times New Roman" w:hAnsi="Arial" w:cs="Arial"/>
      <w:b/>
      <w:bCs/>
      <w:caps/>
      <w:kern w:val="32"/>
      <w:sz w:val="28"/>
      <w:szCs w:val="28"/>
      <w:lang w:val="en-US"/>
    </w:rPr>
  </w:style>
  <w:style w:type="paragraph" w:styleId="Heading2">
    <w:name w:val="heading 2"/>
    <w:basedOn w:val="Normal"/>
    <w:link w:val="Heading2Char"/>
    <w:uiPriority w:val="99"/>
    <w:qFormat/>
    <w:rsid w:val="00043AEA"/>
    <w:pPr>
      <w:numPr>
        <w:ilvl w:val="1"/>
        <w:numId w:val="1"/>
      </w:numPr>
      <w:spacing w:before="240" w:after="60" w:line="240" w:lineRule="auto"/>
      <w:outlineLvl w:val="1"/>
    </w:pPr>
    <w:rPr>
      <w:rFonts w:ascii="Arial" w:eastAsia="Times New Roman" w:hAnsi="Arial" w:cs="Arial"/>
      <w:bCs/>
      <w:iCs/>
      <w:sz w:val="24"/>
      <w:szCs w:val="24"/>
      <w:lang w:val="en-US"/>
    </w:rPr>
  </w:style>
  <w:style w:type="paragraph" w:styleId="Heading4">
    <w:name w:val="heading 4"/>
    <w:basedOn w:val="Normal"/>
    <w:next w:val="Normal"/>
    <w:link w:val="Heading4Char"/>
    <w:uiPriority w:val="9"/>
    <w:semiHidden/>
    <w:unhideWhenUsed/>
    <w:qFormat/>
    <w:rsid w:val="00043AE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43A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FEC"/>
  </w:style>
  <w:style w:type="paragraph" w:styleId="Footer">
    <w:name w:val="footer"/>
    <w:basedOn w:val="Normal"/>
    <w:link w:val="FooterChar"/>
    <w:uiPriority w:val="99"/>
    <w:unhideWhenUsed/>
    <w:rsid w:val="00A5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FEC"/>
  </w:style>
  <w:style w:type="character" w:customStyle="1" w:styleId="Heading1Char">
    <w:name w:val="Heading 1 Char"/>
    <w:basedOn w:val="DefaultParagraphFont"/>
    <w:link w:val="Heading1"/>
    <w:uiPriority w:val="99"/>
    <w:rsid w:val="00043AEA"/>
    <w:rPr>
      <w:rFonts w:ascii="Arial" w:eastAsia="Times New Roman" w:hAnsi="Arial" w:cs="Arial"/>
      <w:b/>
      <w:bCs/>
      <w:caps/>
      <w:kern w:val="32"/>
      <w:sz w:val="28"/>
      <w:szCs w:val="28"/>
      <w:lang w:val="en-US"/>
    </w:rPr>
  </w:style>
  <w:style w:type="character" w:customStyle="1" w:styleId="Heading2Char">
    <w:name w:val="Heading 2 Char"/>
    <w:basedOn w:val="DefaultParagraphFont"/>
    <w:link w:val="Heading2"/>
    <w:uiPriority w:val="99"/>
    <w:rsid w:val="00043AEA"/>
    <w:rPr>
      <w:rFonts w:ascii="Arial" w:eastAsia="Times New Roman" w:hAnsi="Arial" w:cs="Arial"/>
      <w:bCs/>
      <w:iCs/>
      <w:sz w:val="24"/>
      <w:szCs w:val="24"/>
      <w:lang w:val="en-US"/>
    </w:rPr>
  </w:style>
  <w:style w:type="character" w:customStyle="1" w:styleId="Heading4Char">
    <w:name w:val="Heading 4 Char"/>
    <w:basedOn w:val="DefaultParagraphFont"/>
    <w:link w:val="Heading4"/>
    <w:uiPriority w:val="9"/>
    <w:semiHidden/>
    <w:rsid w:val="00043A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43AE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43AEA"/>
    <w:pPr>
      <w:ind w:left="720"/>
      <w:contextualSpacing/>
    </w:pPr>
  </w:style>
  <w:style w:type="paragraph" w:customStyle="1" w:styleId="Anewheading">
    <w:name w:val="A new heading"/>
    <w:basedOn w:val="Normal"/>
    <w:autoRedefine/>
    <w:rsid w:val="00043AEA"/>
    <w:pPr>
      <w:spacing w:after="120" w:line="240" w:lineRule="auto"/>
      <w:jc w:val="both"/>
    </w:pPr>
    <w:rPr>
      <w:rFonts w:ascii="Arial" w:eastAsia="Times New Roman" w:hAnsi="Arial"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EA"/>
  </w:style>
  <w:style w:type="paragraph" w:styleId="Heading1">
    <w:name w:val="heading 1"/>
    <w:basedOn w:val="Normal"/>
    <w:next w:val="Heading2"/>
    <w:link w:val="Heading1Char"/>
    <w:uiPriority w:val="99"/>
    <w:qFormat/>
    <w:rsid w:val="00043AEA"/>
    <w:pPr>
      <w:keepNext/>
      <w:numPr>
        <w:numId w:val="1"/>
      </w:numPr>
      <w:spacing w:before="240" w:after="60" w:line="240" w:lineRule="auto"/>
      <w:outlineLvl w:val="0"/>
    </w:pPr>
    <w:rPr>
      <w:rFonts w:ascii="Arial" w:eastAsia="Times New Roman" w:hAnsi="Arial" w:cs="Arial"/>
      <w:b/>
      <w:bCs/>
      <w:caps/>
      <w:kern w:val="32"/>
      <w:sz w:val="28"/>
      <w:szCs w:val="28"/>
      <w:lang w:val="en-US"/>
    </w:rPr>
  </w:style>
  <w:style w:type="paragraph" w:styleId="Heading2">
    <w:name w:val="heading 2"/>
    <w:basedOn w:val="Normal"/>
    <w:link w:val="Heading2Char"/>
    <w:uiPriority w:val="99"/>
    <w:qFormat/>
    <w:rsid w:val="00043AEA"/>
    <w:pPr>
      <w:numPr>
        <w:ilvl w:val="1"/>
        <w:numId w:val="1"/>
      </w:numPr>
      <w:spacing w:before="240" w:after="60" w:line="240" w:lineRule="auto"/>
      <w:outlineLvl w:val="1"/>
    </w:pPr>
    <w:rPr>
      <w:rFonts w:ascii="Arial" w:eastAsia="Times New Roman" w:hAnsi="Arial" w:cs="Arial"/>
      <w:bCs/>
      <w:iCs/>
      <w:sz w:val="24"/>
      <w:szCs w:val="24"/>
      <w:lang w:val="en-US"/>
    </w:rPr>
  </w:style>
  <w:style w:type="paragraph" w:styleId="Heading4">
    <w:name w:val="heading 4"/>
    <w:basedOn w:val="Normal"/>
    <w:next w:val="Normal"/>
    <w:link w:val="Heading4Char"/>
    <w:uiPriority w:val="9"/>
    <w:semiHidden/>
    <w:unhideWhenUsed/>
    <w:qFormat/>
    <w:rsid w:val="00043AE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43A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FEC"/>
  </w:style>
  <w:style w:type="paragraph" w:styleId="Footer">
    <w:name w:val="footer"/>
    <w:basedOn w:val="Normal"/>
    <w:link w:val="FooterChar"/>
    <w:uiPriority w:val="99"/>
    <w:unhideWhenUsed/>
    <w:rsid w:val="00A5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FEC"/>
  </w:style>
  <w:style w:type="character" w:customStyle="1" w:styleId="Heading1Char">
    <w:name w:val="Heading 1 Char"/>
    <w:basedOn w:val="DefaultParagraphFont"/>
    <w:link w:val="Heading1"/>
    <w:uiPriority w:val="99"/>
    <w:rsid w:val="00043AEA"/>
    <w:rPr>
      <w:rFonts w:ascii="Arial" w:eastAsia="Times New Roman" w:hAnsi="Arial" w:cs="Arial"/>
      <w:b/>
      <w:bCs/>
      <w:caps/>
      <w:kern w:val="32"/>
      <w:sz w:val="28"/>
      <w:szCs w:val="28"/>
      <w:lang w:val="en-US"/>
    </w:rPr>
  </w:style>
  <w:style w:type="character" w:customStyle="1" w:styleId="Heading2Char">
    <w:name w:val="Heading 2 Char"/>
    <w:basedOn w:val="DefaultParagraphFont"/>
    <w:link w:val="Heading2"/>
    <w:uiPriority w:val="99"/>
    <w:rsid w:val="00043AEA"/>
    <w:rPr>
      <w:rFonts w:ascii="Arial" w:eastAsia="Times New Roman" w:hAnsi="Arial" w:cs="Arial"/>
      <w:bCs/>
      <w:iCs/>
      <w:sz w:val="24"/>
      <w:szCs w:val="24"/>
      <w:lang w:val="en-US"/>
    </w:rPr>
  </w:style>
  <w:style w:type="character" w:customStyle="1" w:styleId="Heading4Char">
    <w:name w:val="Heading 4 Char"/>
    <w:basedOn w:val="DefaultParagraphFont"/>
    <w:link w:val="Heading4"/>
    <w:uiPriority w:val="9"/>
    <w:semiHidden/>
    <w:rsid w:val="00043A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43AE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43AEA"/>
    <w:pPr>
      <w:ind w:left="720"/>
      <w:contextualSpacing/>
    </w:pPr>
  </w:style>
  <w:style w:type="paragraph" w:customStyle="1" w:styleId="Anewheading">
    <w:name w:val="A new heading"/>
    <w:basedOn w:val="Normal"/>
    <w:autoRedefine/>
    <w:rsid w:val="00043AEA"/>
    <w:pPr>
      <w:spacing w:after="120" w:line="240" w:lineRule="auto"/>
      <w:jc w:val="both"/>
    </w:pPr>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Diaz</dc:creator>
  <cp:lastModifiedBy>Miguel Diaz</cp:lastModifiedBy>
  <cp:revision>1</cp:revision>
  <dcterms:created xsi:type="dcterms:W3CDTF">2020-11-10T15:00:00Z</dcterms:created>
  <dcterms:modified xsi:type="dcterms:W3CDTF">2020-11-10T15:01:00Z</dcterms:modified>
</cp:coreProperties>
</file>